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4A2" w:rsidRDefault="00D52F5F" w:rsidP="00982078">
      <w:pPr>
        <w:pStyle w:val="SemEspaamento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5" o:spid="_x0000_s1026" type="#_x0000_t202" style="position:absolute;left:0;text-align:left;margin-left:0;margin-top:-48.75pt;width:85.5pt;height:66.75pt;z-index:251665408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" filled="f" stroked="f" strokeweight=".5pt">
            <v:textbox>
              <w:txbxContent>
                <w:p w:rsidR="002D08C3" w:rsidRDefault="002D08C3" w:rsidP="002D08C3">
                  <w:pPr>
                    <w:jc w:val="center"/>
                  </w:pPr>
                  <w:r>
                    <w:rPr>
                      <w:b/>
                      <w:noProof/>
                    </w:rPr>
                    <w:drawing>
                      <wp:inline distT="0" distB="0" distL="0" distR="0">
                        <wp:extent cx="638175" cy="638175"/>
                        <wp:effectExtent l="0" t="0" r="9525" b="9525"/>
                        <wp:docPr id="1" name="Pictu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</w:p>
    <w:p w:rsidR="00DD44AE" w:rsidRPr="00982078" w:rsidRDefault="00DD2991" w:rsidP="00982078">
      <w:pPr>
        <w:pStyle w:val="SemEspaamento"/>
        <w:jc w:val="center"/>
        <w:rPr>
          <w:b/>
          <w:color w:val="000000"/>
        </w:rPr>
      </w:pPr>
      <w:r w:rsidRPr="00982078">
        <w:rPr>
          <w:b/>
          <w:color w:val="000000"/>
        </w:rPr>
        <w:t>MINISTÉRIO DA EDUCAÇÃO</w:t>
      </w:r>
    </w:p>
    <w:p w:rsidR="00DC72D4" w:rsidRPr="00982078" w:rsidRDefault="00DD2991" w:rsidP="00982078">
      <w:pPr>
        <w:pStyle w:val="SemEspaamento"/>
        <w:jc w:val="center"/>
        <w:rPr>
          <w:b/>
          <w:color w:val="000000"/>
        </w:rPr>
      </w:pPr>
      <w:r w:rsidRPr="00982078">
        <w:rPr>
          <w:b/>
          <w:color w:val="000000"/>
        </w:rPr>
        <w:t>UNIVERSIDADE FEDERAL DO PIAUÍ</w:t>
      </w:r>
    </w:p>
    <w:p w:rsidR="00DD44AE" w:rsidRPr="00982078" w:rsidRDefault="00DD2991" w:rsidP="00982078">
      <w:pPr>
        <w:pStyle w:val="SemEspaamento"/>
        <w:jc w:val="center"/>
        <w:rPr>
          <w:b/>
          <w:color w:val="000000"/>
        </w:rPr>
      </w:pPr>
      <w:r w:rsidRPr="00982078">
        <w:rPr>
          <w:b/>
          <w:color w:val="000000"/>
        </w:rPr>
        <w:t>PRÓ-REITORIA DE ASSUNTOS ESTUDANTIS E COMUNITÁRIOS</w:t>
      </w:r>
    </w:p>
    <w:p w:rsidR="00DD44AE" w:rsidRPr="00982078" w:rsidRDefault="00DD2991" w:rsidP="00982078">
      <w:pPr>
        <w:pStyle w:val="SemEspaamento"/>
        <w:jc w:val="center"/>
        <w:rPr>
          <w:b/>
          <w:color w:val="000000"/>
        </w:rPr>
      </w:pPr>
      <w:r w:rsidRPr="00982078">
        <w:rPr>
          <w:b/>
          <w:color w:val="000000"/>
        </w:rPr>
        <w:t>COORDENADORIA DE ASSISTÊNCIA COMUNITÁRIA</w:t>
      </w:r>
    </w:p>
    <w:p w:rsidR="00DD44AE" w:rsidRPr="00982078" w:rsidRDefault="00DD2991" w:rsidP="00982078">
      <w:pPr>
        <w:pStyle w:val="SemEspaamento"/>
        <w:jc w:val="center"/>
        <w:rPr>
          <w:b/>
          <w:color w:val="000000"/>
          <w:sz w:val="20"/>
          <w:szCs w:val="20"/>
        </w:rPr>
      </w:pPr>
      <w:r w:rsidRPr="00982078">
        <w:rPr>
          <w:b/>
          <w:color w:val="000000"/>
          <w:sz w:val="20"/>
          <w:szCs w:val="20"/>
        </w:rPr>
        <w:t>SERVIÇO PEDAGÓGICO</w:t>
      </w:r>
    </w:p>
    <w:p w:rsidR="00982078" w:rsidRPr="00C10226" w:rsidRDefault="00DD2991" w:rsidP="00982078">
      <w:pPr>
        <w:pStyle w:val="SemEspaamento"/>
        <w:jc w:val="center"/>
        <w:rPr>
          <w:b/>
          <w:color w:val="000000"/>
          <w:sz w:val="14"/>
          <w:szCs w:val="14"/>
        </w:rPr>
      </w:pPr>
      <w:r w:rsidRPr="00C10226">
        <w:rPr>
          <w:b/>
          <w:color w:val="000000"/>
          <w:sz w:val="14"/>
          <w:szCs w:val="14"/>
        </w:rPr>
        <w:t xml:space="preserve">Campus </w:t>
      </w:r>
      <w:r w:rsidR="00A211E9">
        <w:rPr>
          <w:b/>
          <w:color w:val="000000"/>
          <w:sz w:val="14"/>
          <w:szCs w:val="14"/>
        </w:rPr>
        <w:t>Professora Cinobelina E</w:t>
      </w:r>
      <w:r w:rsidR="00A211E9" w:rsidRPr="00A211E9">
        <w:rPr>
          <w:b/>
          <w:color w:val="000000"/>
          <w:sz w:val="14"/>
          <w:szCs w:val="14"/>
        </w:rPr>
        <w:t xml:space="preserve">lvas </w:t>
      </w:r>
      <w:r w:rsidR="00A211E9">
        <w:rPr>
          <w:b/>
          <w:color w:val="000000"/>
          <w:sz w:val="14"/>
          <w:szCs w:val="14"/>
        </w:rPr>
        <w:t xml:space="preserve">– </w:t>
      </w:r>
      <w:r w:rsidR="00A211E9" w:rsidRPr="00A211E9">
        <w:rPr>
          <w:b/>
          <w:color w:val="000000"/>
          <w:sz w:val="14"/>
          <w:szCs w:val="14"/>
        </w:rPr>
        <w:t>CPCE</w:t>
      </w:r>
      <w:r w:rsidR="00A211E9">
        <w:rPr>
          <w:b/>
          <w:color w:val="000000"/>
          <w:sz w:val="14"/>
          <w:szCs w:val="14"/>
        </w:rPr>
        <w:t>,</w:t>
      </w:r>
      <w:r w:rsidR="00A211E9" w:rsidRPr="00A211E9">
        <w:rPr>
          <w:b/>
          <w:color w:val="000000"/>
          <w:sz w:val="14"/>
          <w:szCs w:val="14"/>
        </w:rPr>
        <w:t xml:space="preserve"> </w:t>
      </w:r>
      <w:r w:rsidR="00A211E9">
        <w:rPr>
          <w:b/>
          <w:color w:val="000000"/>
          <w:sz w:val="14"/>
          <w:szCs w:val="14"/>
        </w:rPr>
        <w:t xml:space="preserve">Avenida Manoel </w:t>
      </w:r>
      <w:proofErr w:type="spellStart"/>
      <w:r w:rsidR="00A211E9">
        <w:rPr>
          <w:b/>
          <w:color w:val="000000"/>
          <w:sz w:val="14"/>
          <w:szCs w:val="14"/>
        </w:rPr>
        <w:t>Gracindo</w:t>
      </w:r>
      <w:proofErr w:type="spellEnd"/>
      <w:r w:rsidR="00A211E9">
        <w:rPr>
          <w:b/>
          <w:color w:val="000000"/>
          <w:sz w:val="14"/>
          <w:szCs w:val="14"/>
        </w:rPr>
        <w:t>, km 01, Bom Jesus</w:t>
      </w:r>
      <w:r w:rsidRPr="00C10226">
        <w:rPr>
          <w:b/>
          <w:color w:val="000000"/>
          <w:sz w:val="14"/>
          <w:szCs w:val="14"/>
        </w:rPr>
        <w:t>, Piauí, Brasil; CEP 64</w:t>
      </w:r>
      <w:r w:rsidR="00A211E9">
        <w:rPr>
          <w:b/>
          <w:color w:val="000000"/>
          <w:sz w:val="14"/>
          <w:szCs w:val="14"/>
        </w:rPr>
        <w:t>900-00</w:t>
      </w:r>
      <w:r w:rsidR="00C87526" w:rsidRPr="00C10226">
        <w:rPr>
          <w:b/>
          <w:color w:val="000000"/>
          <w:sz w:val="14"/>
          <w:szCs w:val="14"/>
        </w:rPr>
        <w:t>0</w:t>
      </w:r>
      <w:r w:rsidR="00A211E9">
        <w:rPr>
          <w:b/>
          <w:color w:val="000000"/>
          <w:sz w:val="14"/>
          <w:szCs w:val="14"/>
        </w:rPr>
        <w:t>.</w:t>
      </w:r>
      <w:r w:rsidRPr="00C10226">
        <w:rPr>
          <w:b/>
          <w:color w:val="000000"/>
          <w:sz w:val="14"/>
          <w:szCs w:val="14"/>
        </w:rPr>
        <w:t xml:space="preserve"> </w:t>
      </w:r>
    </w:p>
    <w:p w:rsidR="006724A2" w:rsidRDefault="00C87526" w:rsidP="00982078">
      <w:pPr>
        <w:pStyle w:val="SemEspaamento"/>
        <w:jc w:val="center"/>
        <w:rPr>
          <w:rStyle w:val="Hyperlink"/>
          <w:b/>
          <w:sz w:val="14"/>
          <w:szCs w:val="14"/>
        </w:rPr>
      </w:pPr>
      <w:r w:rsidRPr="00C10226">
        <w:rPr>
          <w:b/>
          <w:color w:val="000000"/>
          <w:sz w:val="14"/>
          <w:szCs w:val="14"/>
        </w:rPr>
        <w:t>Tel</w:t>
      </w:r>
      <w:r w:rsidR="00A211E9">
        <w:rPr>
          <w:b/>
          <w:color w:val="000000"/>
          <w:sz w:val="14"/>
          <w:szCs w:val="14"/>
        </w:rPr>
        <w:t>efones: (89) 3562-2813</w:t>
      </w:r>
      <w:r w:rsidR="00DD2991" w:rsidRPr="00C10226">
        <w:rPr>
          <w:b/>
          <w:color w:val="000000"/>
          <w:sz w:val="14"/>
          <w:szCs w:val="14"/>
        </w:rPr>
        <w:t xml:space="preserve"> </w:t>
      </w:r>
      <w:r w:rsidRPr="00C10226">
        <w:rPr>
          <w:b/>
          <w:color w:val="000000"/>
          <w:sz w:val="14"/>
          <w:szCs w:val="14"/>
        </w:rPr>
        <w:t>E</w:t>
      </w:r>
      <w:r w:rsidR="00DD2991" w:rsidRPr="00C10226">
        <w:rPr>
          <w:b/>
          <w:color w:val="000000"/>
          <w:sz w:val="14"/>
          <w:szCs w:val="14"/>
        </w:rPr>
        <w:t>-mail</w:t>
      </w:r>
      <w:r w:rsidR="00A211E9">
        <w:rPr>
          <w:b/>
          <w:color w:val="000000"/>
          <w:sz w:val="14"/>
          <w:szCs w:val="14"/>
        </w:rPr>
        <w:t>:</w:t>
      </w:r>
      <w:r w:rsidR="00DD2991" w:rsidRPr="00C10226">
        <w:rPr>
          <w:b/>
          <w:color w:val="000000"/>
          <w:sz w:val="14"/>
          <w:szCs w:val="14"/>
        </w:rPr>
        <w:t xml:space="preserve"> </w:t>
      </w:r>
      <w:r w:rsidR="00A211E9">
        <w:rPr>
          <w:b/>
          <w:sz w:val="14"/>
          <w:szCs w:val="14"/>
        </w:rPr>
        <w:t>naebomjesus@ufpi.edu.br</w:t>
      </w:r>
    </w:p>
    <w:p w:rsidR="00180C22" w:rsidRPr="00C10226" w:rsidRDefault="00180C22" w:rsidP="00982078">
      <w:pPr>
        <w:pStyle w:val="SemEspaamento"/>
        <w:jc w:val="center"/>
        <w:rPr>
          <w:b/>
          <w:color w:val="000080"/>
          <w:sz w:val="14"/>
          <w:szCs w:val="14"/>
        </w:rPr>
      </w:pPr>
      <w:r>
        <w:rPr>
          <w:rStyle w:val="Hyperlink"/>
          <w:b/>
          <w:sz w:val="14"/>
          <w:szCs w:val="14"/>
        </w:rPr>
        <w:t>www.ufpi.br/praec</w:t>
      </w:r>
    </w:p>
    <w:p w:rsidR="00982078" w:rsidRDefault="00982078" w:rsidP="00982078">
      <w:pPr>
        <w:pStyle w:val="SemEspaamento"/>
        <w:jc w:val="center"/>
        <w:rPr>
          <w:color w:val="000080"/>
          <w:sz w:val="14"/>
          <w:szCs w:val="14"/>
        </w:rPr>
      </w:pPr>
    </w:p>
    <w:p w:rsidR="004E55D3" w:rsidRDefault="004E55D3" w:rsidP="004E55D3">
      <w:pPr>
        <w:pStyle w:val="SemEspaamento"/>
        <w:rPr>
          <w:b/>
          <w:bCs/>
          <w:color w:val="000000"/>
          <w:sz w:val="24"/>
          <w:szCs w:val="24"/>
        </w:rPr>
      </w:pPr>
    </w:p>
    <w:p w:rsidR="004E55D3" w:rsidRDefault="00A07503" w:rsidP="002E1304">
      <w:pPr>
        <w:pStyle w:val="SemEspaamento"/>
        <w:jc w:val="center"/>
        <w:rPr>
          <w:b/>
          <w:bCs/>
          <w:color w:val="000000"/>
          <w:sz w:val="24"/>
          <w:szCs w:val="24"/>
        </w:rPr>
      </w:pPr>
      <w:r w:rsidRPr="00982078">
        <w:rPr>
          <w:b/>
          <w:bCs/>
          <w:color w:val="000000"/>
          <w:sz w:val="24"/>
          <w:szCs w:val="24"/>
        </w:rPr>
        <w:t>TERMO DE</w:t>
      </w:r>
      <w:r w:rsidRPr="00982078">
        <w:rPr>
          <w:bCs/>
          <w:color w:val="000000"/>
          <w:sz w:val="24"/>
          <w:szCs w:val="24"/>
        </w:rPr>
        <w:t xml:space="preserve"> </w:t>
      </w:r>
      <w:r w:rsidRPr="00982078">
        <w:rPr>
          <w:b/>
          <w:bCs/>
          <w:color w:val="000000"/>
          <w:sz w:val="24"/>
          <w:szCs w:val="24"/>
        </w:rPr>
        <w:t>CONCORDÂNCIA</w:t>
      </w:r>
      <w:r w:rsidR="00841718">
        <w:rPr>
          <w:b/>
          <w:bCs/>
          <w:color w:val="000000"/>
          <w:sz w:val="24"/>
          <w:szCs w:val="24"/>
        </w:rPr>
        <w:t xml:space="preserve"> PED</w:t>
      </w:r>
      <w:r w:rsidR="00982078">
        <w:rPr>
          <w:b/>
          <w:bCs/>
          <w:color w:val="000000"/>
          <w:sz w:val="24"/>
          <w:szCs w:val="24"/>
        </w:rPr>
        <w:t>AGÓGICO</w:t>
      </w:r>
      <w:r w:rsidR="00C10226">
        <w:rPr>
          <w:b/>
          <w:bCs/>
          <w:color w:val="000000"/>
          <w:sz w:val="24"/>
          <w:szCs w:val="24"/>
        </w:rPr>
        <w:t xml:space="preserve"> </w:t>
      </w:r>
    </w:p>
    <w:p w:rsidR="004E55D3" w:rsidRDefault="004E55D3" w:rsidP="00982078">
      <w:pPr>
        <w:pStyle w:val="SemEspaamento"/>
        <w:jc w:val="center"/>
        <w:rPr>
          <w:bCs/>
          <w:color w:val="000000"/>
          <w:sz w:val="24"/>
          <w:szCs w:val="24"/>
        </w:rPr>
      </w:pPr>
    </w:p>
    <w:p w:rsidR="004E55D3" w:rsidRDefault="004E55D3" w:rsidP="004E55D3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1- O rendimento acadêmico do (a) estudante será acompanhado pelo Serviço Pedagógico (SEPE) da PRAEC, a partir do momento em que o (a) estudante ingressar em um ou mais benefício</w:t>
      </w:r>
      <w:r w:rsidR="002E13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(os) vinculado(s) a PRAEC.</w:t>
      </w:r>
    </w:p>
    <w:p w:rsidR="004E55D3" w:rsidRPr="004E55D3" w:rsidRDefault="004E55D3" w:rsidP="004E55D3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E55D3" w:rsidRDefault="004E55D3" w:rsidP="004E55D3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2- Para efeito de acompanhamento do rendimento acadêmico do (a) estudante beneficiário e da manutenção do benefício, será considerada a Média Semestral correspondente ao resultado da soma das médias obtidas nas disciplinas cursadas no período, dividida pelo número total das disciplinas.</w:t>
      </w:r>
    </w:p>
    <w:p w:rsidR="004E55D3" w:rsidRPr="004E55D3" w:rsidRDefault="004E55D3" w:rsidP="004E55D3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E55D3" w:rsidRDefault="004E55D3" w:rsidP="004E55D3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3- </w:t>
      </w:r>
      <w:proofErr w:type="gramStart"/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O(</w:t>
      </w:r>
      <w:proofErr w:type="gramEnd"/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a) estudante que apresentar Média Semestral abaixo de 7,0 (sete) na vigên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cia do benefício, excetuando-se </w:t>
      </w: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no ingresso do mesmo, terá até dois semestres para alcançar a meta estabe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lecida no Quadro 1, sob pena de </w:t>
      </w: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desligamento, salvo em situações a serem analisadas pelos serviços da PRAEC, conforme a natureza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de cada </w:t>
      </w: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caso e, quando necessário, encaminhado à Procuradoria Geral da União para análise jurídica.</w:t>
      </w:r>
    </w:p>
    <w:p w:rsidR="002E1304" w:rsidRPr="004E55D3" w:rsidRDefault="002E1304" w:rsidP="004E55D3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E55D3" w:rsidRDefault="004E55D3" w:rsidP="004E55D3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§ 1º A Média Semestral abaixo de 7,0 (sete) será a mais aproximada dos valores apresentados no Quadro </w:t>
      </w:r>
      <w:proofErr w:type="gramStart"/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proofErr w:type="gramEnd"/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2E1304" w:rsidRPr="004E55D3" w:rsidRDefault="002E1304" w:rsidP="004E55D3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E55D3" w:rsidRDefault="004E55D3" w:rsidP="004E55D3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§ 2º A meta a ser alcançada será a Média Semestral mínima conforme Quadro </w:t>
      </w:r>
      <w:proofErr w:type="gramStart"/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proofErr w:type="gramEnd"/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2E1304" w:rsidRPr="004E55D3" w:rsidRDefault="002E1304" w:rsidP="004E55D3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E55D3" w:rsidRDefault="004E55D3" w:rsidP="004E55D3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§ 3º Caso o (a) estudante conteste o desligamento, a solicitação de reconsider</w:t>
      </w:r>
      <w:r w:rsidR="002E13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ação deve acontecer por meio de </w:t>
      </w: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processo, devidamente documentado, via protocolo geral, e no caso dos </w:t>
      </w:r>
      <w:proofErr w:type="spellStart"/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NAEs</w:t>
      </w:r>
      <w:proofErr w:type="spellEnd"/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, v</w:t>
      </w:r>
      <w:r w:rsidR="002E13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ia protocolo local, encaminhado </w:t>
      </w: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à PRAEC.</w:t>
      </w:r>
    </w:p>
    <w:p w:rsidR="002E1304" w:rsidRPr="004E55D3" w:rsidRDefault="002E1304" w:rsidP="004E55D3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E1304" w:rsidRPr="002E1304" w:rsidRDefault="004E55D3" w:rsidP="002E1304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Quadro </w:t>
      </w:r>
      <w:proofErr w:type="gramStart"/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proofErr w:type="gramEnd"/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. Média Semestral e Metas a serem alcançadas por estudantes em acompanhamento pedagógico.</w:t>
      </w:r>
    </w:p>
    <w:tbl>
      <w:tblPr>
        <w:tblW w:w="94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5"/>
        <w:gridCol w:w="409"/>
        <w:gridCol w:w="639"/>
        <w:gridCol w:w="639"/>
        <w:gridCol w:w="638"/>
        <w:gridCol w:w="408"/>
        <w:gridCol w:w="638"/>
        <w:gridCol w:w="638"/>
        <w:gridCol w:w="638"/>
        <w:gridCol w:w="408"/>
        <w:gridCol w:w="638"/>
        <w:gridCol w:w="638"/>
        <w:gridCol w:w="638"/>
        <w:gridCol w:w="638"/>
        <w:gridCol w:w="638"/>
      </w:tblGrid>
      <w:tr w:rsidR="00C556CE" w:rsidRPr="002E1304" w:rsidTr="002E1304">
        <w:trPr>
          <w:trHeight w:val="29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</w:tr>
      <w:tr w:rsidR="00C556CE" w:rsidRPr="002E1304" w:rsidTr="002E1304">
        <w:trPr>
          <w:trHeight w:val="1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META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End"/>
          </w:p>
        </w:tc>
      </w:tr>
    </w:tbl>
    <w:p w:rsidR="002E1304" w:rsidRPr="002E1304" w:rsidRDefault="00C556CE" w:rsidP="002E1304">
      <w:pPr>
        <w:pStyle w:val="SemEspaamento"/>
        <w:spacing w:after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1304">
        <w:rPr>
          <w:rFonts w:ascii="Times New Roman" w:hAnsi="Times New Roman" w:cs="Times New Roman"/>
          <w:b/>
          <w:color w:val="000000"/>
          <w:sz w:val="24"/>
          <w:szCs w:val="24"/>
        </w:rPr>
        <w:t>*MS=média semestral</w:t>
      </w:r>
    </w:p>
    <w:p w:rsidR="002E1304" w:rsidRPr="002E1304" w:rsidRDefault="002E1304" w:rsidP="002E1304">
      <w:pPr>
        <w:pStyle w:val="SemEspaamento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 xml:space="preserve">4- Estudantes que ingressarem concomitantemente no curso e no Benefício </w:t>
      </w:r>
      <w:proofErr w:type="gramStart"/>
      <w:r w:rsidRPr="002E1304">
        <w:rPr>
          <w:rFonts w:ascii="Times New Roman" w:hAnsi="Times New Roman" w:cs="Times New Roman"/>
          <w:color w:val="000000"/>
          <w:sz w:val="24"/>
          <w:szCs w:val="24"/>
        </w:rPr>
        <w:t>terão</w:t>
      </w:r>
      <w:proofErr w:type="gramEnd"/>
      <w:r w:rsidRPr="002E1304">
        <w:rPr>
          <w:rFonts w:ascii="Times New Roman" w:hAnsi="Times New Roman" w:cs="Times New Roman"/>
          <w:color w:val="000000"/>
          <w:sz w:val="24"/>
          <w:szCs w:val="24"/>
        </w:rPr>
        <w:t xml:space="preserve"> que atingir a Média Semestral 7,0 (sete) no semestre em curso. Caso não consigam, terão mais um semestre para alcançar a meta estabelecida conforme Quadro </w:t>
      </w:r>
      <w:proofErr w:type="gramStart"/>
      <w:r w:rsidRPr="002E1304"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 w:rsidRPr="002E1304">
        <w:rPr>
          <w:rFonts w:ascii="Times New Roman" w:hAnsi="Times New Roman" w:cs="Times New Roman"/>
          <w:color w:val="000000"/>
          <w:sz w:val="24"/>
          <w:szCs w:val="24"/>
        </w:rPr>
        <w:t>, do artigo 12.</w:t>
      </w:r>
    </w:p>
    <w:p w:rsidR="002E1304" w:rsidRPr="002E1304" w:rsidRDefault="002E1304" w:rsidP="002E1304">
      <w:pPr>
        <w:pStyle w:val="SemEspaamento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5- Caso o (a) estudante alcance a meta estabelecida conforme Quadro </w:t>
      </w:r>
      <w:proofErr w:type="gramStart"/>
      <w:r w:rsidRPr="002E1304"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 w:rsidRPr="002E1304">
        <w:rPr>
          <w:rFonts w:ascii="Times New Roman" w:hAnsi="Times New Roman" w:cs="Times New Roman"/>
          <w:color w:val="000000"/>
          <w:sz w:val="24"/>
          <w:szCs w:val="24"/>
        </w:rPr>
        <w:t xml:space="preserve"> descrito no artigo 12, mas permanece com Média Semestral abaixo de 7,0 (sete), terá que cumprir novamente com a mesma regra do Quadro 1, até que alcance Média Semestral igual ou superior a 7.0 (sete).</w:t>
      </w:r>
    </w:p>
    <w:p w:rsidR="002E1304" w:rsidRPr="002E1304" w:rsidRDefault="002E1304" w:rsidP="002E1304">
      <w:pPr>
        <w:pStyle w:val="SemEspaamento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 xml:space="preserve">6- </w:t>
      </w:r>
      <w:proofErr w:type="gramStart"/>
      <w:r w:rsidRPr="002E1304">
        <w:rPr>
          <w:rFonts w:ascii="Times New Roman" w:hAnsi="Times New Roman" w:cs="Times New Roman"/>
          <w:color w:val="000000"/>
          <w:sz w:val="24"/>
          <w:szCs w:val="24"/>
        </w:rPr>
        <w:t>O(</w:t>
      </w:r>
      <w:proofErr w:type="gramEnd"/>
      <w:r w:rsidRPr="002E1304">
        <w:rPr>
          <w:rFonts w:ascii="Times New Roman" w:hAnsi="Times New Roman" w:cs="Times New Roman"/>
          <w:color w:val="000000"/>
          <w:sz w:val="24"/>
          <w:szCs w:val="24"/>
        </w:rPr>
        <w:t>a) estudante beneficiário da assistência estudantil da PRAEC deverá buscar apoio e orientação no SEPE quando apresentar dificuldades de aprendizagem ou baixo rendimento acadêmico no decorrer do período e comparecer às convocações sempre que for convocado.</w:t>
      </w:r>
    </w:p>
    <w:p w:rsidR="002E1304" w:rsidRPr="002E1304" w:rsidRDefault="002E1304" w:rsidP="002E1304">
      <w:pPr>
        <w:pStyle w:val="SemEspaamento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 xml:space="preserve">7- </w:t>
      </w:r>
      <w:proofErr w:type="gramStart"/>
      <w:r w:rsidRPr="002E1304">
        <w:rPr>
          <w:rFonts w:ascii="Times New Roman" w:hAnsi="Times New Roman" w:cs="Times New Roman"/>
          <w:color w:val="000000"/>
          <w:sz w:val="24"/>
          <w:szCs w:val="24"/>
        </w:rPr>
        <w:t>O(</w:t>
      </w:r>
      <w:proofErr w:type="gramEnd"/>
      <w:r w:rsidRPr="002E1304">
        <w:rPr>
          <w:rFonts w:ascii="Times New Roman" w:hAnsi="Times New Roman" w:cs="Times New Roman"/>
          <w:color w:val="000000"/>
          <w:sz w:val="24"/>
          <w:szCs w:val="24"/>
        </w:rPr>
        <w:t>a) estudante que não comparecer à convocação do SEPE no prazo estabelecido, terá seu benefício suspenso.</w:t>
      </w:r>
    </w:p>
    <w:p w:rsidR="002E1304" w:rsidRPr="002E1304" w:rsidRDefault="002E1304" w:rsidP="002E1304">
      <w:pPr>
        <w:pStyle w:val="SemEspaamento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>8 - A convocação será feita pelo e-mail informado no SIGAA e fica a cargo do estudante a responsabilidade de verificação e a atualização em caso de mudança.</w:t>
      </w:r>
    </w:p>
    <w:p w:rsidR="002E1304" w:rsidRPr="002E1304" w:rsidRDefault="002E1304" w:rsidP="002E1304">
      <w:pPr>
        <w:pStyle w:val="SemEspaamento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>9- Para ter direito ao retorno do benefício, o (a) estudante deverá encaminhar processo devidamente documentado à PRAEC, no prazo máximo de 30 (trinta) dias corridos, justificando os motivos do não comparecimento, para que seja emitido parecer do SEPE, com apoio de outros Serviços da PRAEC, conforme cada caso.</w:t>
      </w:r>
    </w:p>
    <w:p w:rsidR="002E1304" w:rsidRPr="002E1304" w:rsidRDefault="002E1304" w:rsidP="002E1304">
      <w:pPr>
        <w:pStyle w:val="SemEspaamento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 xml:space="preserve">10- O não comparecimento a duas convocações do SEPE, no prazo vigente do mesmo benefício, acarretará em desligamento, salvo em situações a serem analisadas pela PRAEC, conforme descrito no item </w:t>
      </w:r>
      <w:proofErr w:type="gramStart"/>
      <w:r w:rsidRPr="002E1304">
        <w:rPr>
          <w:rFonts w:ascii="Times New Roman" w:hAnsi="Times New Roman" w:cs="Times New Roman"/>
          <w:color w:val="000000"/>
          <w:sz w:val="24"/>
          <w:szCs w:val="24"/>
        </w:rPr>
        <w:t>3</w:t>
      </w:r>
      <w:proofErr w:type="gramEnd"/>
      <w:r w:rsidRPr="002E1304">
        <w:rPr>
          <w:rFonts w:ascii="Times New Roman" w:hAnsi="Times New Roman" w:cs="Times New Roman"/>
          <w:color w:val="000000"/>
          <w:sz w:val="24"/>
          <w:szCs w:val="24"/>
        </w:rPr>
        <w:t>, em seu § 3º.</w:t>
      </w:r>
    </w:p>
    <w:p w:rsidR="002E1304" w:rsidRPr="002E1304" w:rsidRDefault="002E1304" w:rsidP="002E1304">
      <w:pPr>
        <w:pStyle w:val="SemEspaamento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 xml:space="preserve">11 - O (a) estudante beneficiário deverá estar matriculado em </w:t>
      </w:r>
      <w:proofErr w:type="gramStart"/>
      <w:r w:rsidRPr="002E1304">
        <w:rPr>
          <w:rFonts w:ascii="Times New Roman" w:hAnsi="Times New Roman" w:cs="Times New Roman"/>
          <w:color w:val="000000"/>
          <w:sz w:val="24"/>
          <w:szCs w:val="24"/>
        </w:rPr>
        <w:t>4</w:t>
      </w:r>
      <w:proofErr w:type="gramEnd"/>
      <w:r w:rsidRPr="002E1304">
        <w:rPr>
          <w:rFonts w:ascii="Times New Roman" w:hAnsi="Times New Roman" w:cs="Times New Roman"/>
          <w:color w:val="000000"/>
          <w:sz w:val="24"/>
          <w:szCs w:val="24"/>
        </w:rPr>
        <w:t xml:space="preserve"> (quatro) disciplinas ou 300 (trezentas) horas/aula por semestre, salvo no caso de aluno graduando ou formando ou em situações omissas a serem analisadas pelos Serviços da PRAEC, conforme a natureza de cada caso, mediante processo devidamente documentado.</w:t>
      </w:r>
    </w:p>
    <w:p w:rsidR="002E1304" w:rsidRPr="002E1304" w:rsidRDefault="002E1304" w:rsidP="002E1304">
      <w:pPr>
        <w:pStyle w:val="SemEspaamento"/>
        <w:spacing w:after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>11.1 - Enquanto durar o período de pandemia, o estudante fica regido pela Resolução 088/2020 que determina a matrícula em pelo menos uma disciplina. Tão logo a resolução seja revogada, o estudante deve cumprir o estabelecido no item 11.</w:t>
      </w:r>
    </w:p>
    <w:p w:rsidR="002E1304" w:rsidRPr="002E1304" w:rsidRDefault="002E1304" w:rsidP="002E1304">
      <w:pPr>
        <w:pStyle w:val="SemEspaamento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>12- O (a) estudante será automaticamente desligado do benefício ao qual está vinculado, nas seguintes situações:</w:t>
      </w:r>
    </w:p>
    <w:p w:rsidR="002E1304" w:rsidRPr="002E1304" w:rsidRDefault="002E1304" w:rsidP="002E1304">
      <w:pPr>
        <w:pStyle w:val="SemEspaamento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>I- Em caso de trancamento que comprometa o critério descrito no item 10;</w:t>
      </w:r>
    </w:p>
    <w:p w:rsidR="002E1304" w:rsidRPr="002E1304" w:rsidRDefault="002E1304" w:rsidP="002E1304">
      <w:pPr>
        <w:pStyle w:val="SemEspaamento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>II- Caso apresente reprovação em todas as disciplinas matriculadas no semestre durante a vigência do benefício;</w:t>
      </w:r>
    </w:p>
    <w:p w:rsidR="002E1304" w:rsidRPr="002E1304" w:rsidRDefault="002E1304" w:rsidP="002E1304">
      <w:pPr>
        <w:pStyle w:val="SemEspaamento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 xml:space="preserve">III- Caso o (a) estudante não tenha matrícula curricular ativa (referente </w:t>
      </w:r>
      <w:proofErr w:type="gramStart"/>
      <w:r w:rsidRPr="002E1304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Pr="002E1304">
        <w:rPr>
          <w:rFonts w:ascii="Times New Roman" w:hAnsi="Times New Roman" w:cs="Times New Roman"/>
          <w:color w:val="000000"/>
          <w:sz w:val="24"/>
          <w:szCs w:val="24"/>
        </w:rPr>
        <w:t xml:space="preserve"> matrícula das disciplinas no curso) será desligado do programa ao qual está vinculado, mesmo estando com matrícula institucional ativa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82078" w:rsidRPr="002E1304" w:rsidRDefault="00982078" w:rsidP="00982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A07503" w:rsidRPr="002E1304" w:rsidRDefault="00A07503" w:rsidP="00C556C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>Nome: ____________________________</w:t>
      </w:r>
      <w:r w:rsidR="00383C35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C87526" w:rsidRPr="002E1304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___________________ </w:t>
      </w:r>
    </w:p>
    <w:p w:rsidR="00A07503" w:rsidRPr="002E1304" w:rsidRDefault="00A07503" w:rsidP="00C556C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>Curso: ______________</w:t>
      </w:r>
      <w:r w:rsidR="00C556CE" w:rsidRPr="002E1304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383C35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C87526" w:rsidRPr="002E13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Matrícula: ________________________ </w:t>
      </w:r>
    </w:p>
    <w:p w:rsidR="00A07503" w:rsidRPr="002E1304" w:rsidRDefault="00A07503" w:rsidP="00C556C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>Benefício: _____________</w:t>
      </w:r>
      <w:r w:rsidR="00C556CE" w:rsidRPr="002E1304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C87526" w:rsidRPr="002E1304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383C35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C87526" w:rsidRPr="002E13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Telefone</w:t>
      </w:r>
      <w:r w:rsidR="00C87526" w:rsidRPr="002E1304">
        <w:rPr>
          <w:rFonts w:ascii="Times New Roman" w:hAnsi="Times New Roman" w:cs="Times New Roman"/>
          <w:color w:val="000000"/>
          <w:sz w:val="24"/>
          <w:szCs w:val="24"/>
        </w:rPr>
        <w:t>(s)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: ________</w:t>
      </w:r>
      <w:r w:rsidR="00C556CE" w:rsidRPr="002E1304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___________ </w:t>
      </w:r>
    </w:p>
    <w:p w:rsidR="00A07503" w:rsidRDefault="00A07503" w:rsidP="00C556CE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>E-mail</w:t>
      </w:r>
      <w:r w:rsidR="00C87526" w:rsidRPr="002E130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C556CE" w:rsidRPr="002E1304"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="00383C35">
        <w:rPr>
          <w:rFonts w:ascii="Times New Roman" w:hAnsi="Times New Roman" w:cs="Times New Roman"/>
          <w:color w:val="000000"/>
          <w:sz w:val="24"/>
          <w:szCs w:val="24"/>
        </w:rPr>
        <w:t>______</w:t>
      </w:r>
      <w:bookmarkStart w:id="0" w:name="_GoBack"/>
      <w:bookmarkEnd w:id="0"/>
      <w:r w:rsidR="00C556CE" w:rsidRPr="002E1304"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C87526" w:rsidRPr="002E1304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____ </w:t>
      </w:r>
    </w:p>
    <w:p w:rsidR="002E1304" w:rsidRPr="002E1304" w:rsidRDefault="002E1304" w:rsidP="00C556C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Data da assinatura:</w:t>
      </w:r>
      <w:r w:rsidR="00383C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____/____/______</w:t>
      </w:r>
    </w:p>
    <w:p w:rsidR="006724A2" w:rsidRPr="002E1304" w:rsidRDefault="00D52F5F" w:rsidP="002E1304">
      <w:pPr>
        <w:pStyle w:val="SemEspaamento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2F5F">
        <w:rPr>
          <w:rFonts w:ascii="Times New Roman" w:hAnsi="Times New Roman" w:cs="Times New Roman"/>
          <w:noProof/>
          <w:sz w:val="24"/>
          <w:szCs w:val="24"/>
        </w:rPr>
        <w:pict>
          <v:shape id="Caixa de texto 4" o:spid="_x0000_s1027" type="#_x0000_t202" style="position:absolute;margin-left:238.5pt;margin-top:26.3pt;width:2in;height:2in;z-index:25166336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" filled="f" stroked="f" strokeweight=".5pt">
            <v:textbox style="mso-fit-shape-to-text:t">
              <w:txbxContent>
                <w:p w:rsidR="00C556CE" w:rsidRDefault="00C556CE" w:rsidP="00C556CE">
                  <w:pPr>
                    <w:pStyle w:val="SemEspaamento"/>
                    <w:spacing w:line="360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____________________________________</w:t>
                  </w:r>
                </w:p>
                <w:p w:rsidR="00C556CE" w:rsidRPr="004E75F0" w:rsidRDefault="00C556CE" w:rsidP="00C556CE">
                  <w:pPr>
                    <w:pStyle w:val="SemEspaamento"/>
                    <w:spacing w:line="360" w:lineRule="auto"/>
                    <w:jc w:val="center"/>
                    <w:rPr>
                      <w:color w:val="000000"/>
                    </w:rPr>
                  </w:pPr>
                  <w:r w:rsidRPr="00A07503">
                    <w:rPr>
                      <w:color w:val="000000"/>
                    </w:rPr>
                    <w:t>Assinatura do</w:t>
                  </w:r>
                  <w:r>
                    <w:rPr>
                      <w:color w:val="000000"/>
                    </w:rPr>
                    <w:t>/a</w:t>
                  </w:r>
                  <w:r w:rsidRPr="00A07503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Pedagogo/a</w:t>
                  </w:r>
                  <w:r w:rsidRPr="00A07503">
                    <w:rPr>
                      <w:color w:val="000000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 w:rsidRPr="00D52F5F">
        <w:rPr>
          <w:rFonts w:ascii="Times New Roman" w:hAnsi="Times New Roman" w:cs="Times New Roman"/>
          <w:noProof/>
          <w:sz w:val="24"/>
          <w:szCs w:val="24"/>
        </w:rPr>
        <w:pict>
          <v:shape id="Caixa de texto 3" o:spid="_x0000_s1028" type="#_x0000_t202" style="position:absolute;margin-left:-29.25pt;margin-top:25.55pt;width:2in;height:2in;z-index:25166131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" filled="f" stroked="f" strokeweight=".5pt">
            <v:textbox style="mso-fit-shape-to-text:t">
              <w:txbxContent>
                <w:p w:rsidR="00C556CE" w:rsidRDefault="00C556CE" w:rsidP="00C556CE">
                  <w:pPr>
                    <w:pStyle w:val="SemEspaamento"/>
                    <w:spacing w:line="360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____________________________________</w:t>
                  </w:r>
                </w:p>
                <w:p w:rsidR="00C556CE" w:rsidRPr="004E75F0" w:rsidRDefault="00C556CE" w:rsidP="004E75F0">
                  <w:pPr>
                    <w:pStyle w:val="SemEspaamento"/>
                    <w:spacing w:line="360" w:lineRule="auto"/>
                    <w:jc w:val="center"/>
                    <w:rPr>
                      <w:color w:val="000000"/>
                    </w:rPr>
                  </w:pPr>
                  <w:r w:rsidRPr="00A07503">
                    <w:rPr>
                      <w:color w:val="000000"/>
                    </w:rPr>
                    <w:t>Assinatura do</w:t>
                  </w:r>
                  <w:r>
                    <w:rPr>
                      <w:color w:val="000000"/>
                    </w:rPr>
                    <w:t>/a</w:t>
                  </w:r>
                  <w:r w:rsidRPr="00A07503">
                    <w:rPr>
                      <w:color w:val="000000"/>
                    </w:rPr>
                    <w:t xml:space="preserve"> Estudante (por extenso)</w:t>
                  </w:r>
                </w:p>
              </w:txbxContent>
            </v:textbox>
            <w10:wrap type="square"/>
          </v:shape>
        </w:pict>
      </w:r>
      <w:r w:rsidR="00C556CE" w:rsidRPr="002E130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</w:p>
    <w:sectPr w:rsidR="006724A2" w:rsidRPr="002E1304" w:rsidSect="00D52F5F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64976"/>
    <w:multiLevelType w:val="multilevel"/>
    <w:tmpl w:val="CF8A89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4F1A6F7E"/>
    <w:multiLevelType w:val="hybridMultilevel"/>
    <w:tmpl w:val="0FA23DB6"/>
    <w:lvl w:ilvl="0" w:tplc="FF12D9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724A2"/>
    <w:rsid w:val="000B5F46"/>
    <w:rsid w:val="0017313D"/>
    <w:rsid w:val="00180C22"/>
    <w:rsid w:val="00202936"/>
    <w:rsid w:val="002346CF"/>
    <w:rsid w:val="0024070D"/>
    <w:rsid w:val="002D08C3"/>
    <w:rsid w:val="002E1304"/>
    <w:rsid w:val="00383C35"/>
    <w:rsid w:val="004E55D3"/>
    <w:rsid w:val="0057778B"/>
    <w:rsid w:val="006724A2"/>
    <w:rsid w:val="006E758F"/>
    <w:rsid w:val="008325E8"/>
    <w:rsid w:val="00841718"/>
    <w:rsid w:val="00926185"/>
    <w:rsid w:val="00982078"/>
    <w:rsid w:val="00A07503"/>
    <w:rsid w:val="00A211E9"/>
    <w:rsid w:val="00BA38D1"/>
    <w:rsid w:val="00C10226"/>
    <w:rsid w:val="00C26DE1"/>
    <w:rsid w:val="00C556CE"/>
    <w:rsid w:val="00C8723A"/>
    <w:rsid w:val="00C87526"/>
    <w:rsid w:val="00D52F5F"/>
    <w:rsid w:val="00DC72D4"/>
    <w:rsid w:val="00DD2991"/>
    <w:rsid w:val="00DD44AE"/>
    <w:rsid w:val="00F45432"/>
    <w:rsid w:val="00FB6BA5"/>
    <w:rsid w:val="00FC38C1"/>
    <w:rsid w:val="00FC5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52F5F"/>
  </w:style>
  <w:style w:type="paragraph" w:styleId="Ttulo1">
    <w:name w:val="heading 1"/>
    <w:basedOn w:val="Normal"/>
    <w:next w:val="Normal"/>
    <w:rsid w:val="00D52F5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D52F5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D52F5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D52F5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D52F5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D52F5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D52F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D52F5F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D52F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52F5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07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982078"/>
    <w:pPr>
      <w:spacing w:line="240" w:lineRule="auto"/>
    </w:pPr>
  </w:style>
  <w:style w:type="character" w:styleId="Hyperlink">
    <w:name w:val="Hyperlink"/>
    <w:basedOn w:val="Fontepargpadro"/>
    <w:uiPriority w:val="99"/>
    <w:unhideWhenUsed/>
    <w:rsid w:val="0098207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11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11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07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982078"/>
    <w:pPr>
      <w:spacing w:line="240" w:lineRule="auto"/>
    </w:pPr>
  </w:style>
  <w:style w:type="character" w:styleId="Hyperlink">
    <w:name w:val="Hyperlink"/>
    <w:basedOn w:val="Fontepargpadro"/>
    <w:uiPriority w:val="99"/>
    <w:unhideWhenUsed/>
    <w:rsid w:val="0098207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11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11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6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0107">
          <w:marLeft w:val="2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Sec_Administrativa</dc:creator>
  <cp:lastModifiedBy>Rhubens Praec</cp:lastModifiedBy>
  <cp:revision>5</cp:revision>
  <cp:lastPrinted>2022-07-04T12:47:00Z</cp:lastPrinted>
  <dcterms:created xsi:type="dcterms:W3CDTF">2022-07-04T13:16:00Z</dcterms:created>
  <dcterms:modified xsi:type="dcterms:W3CDTF">2022-07-05T13:10:00Z</dcterms:modified>
</cp:coreProperties>
</file>