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veat" w:hAnsi="Caveat" w:cs="Caveat" w:eastAsia="Caveat"/>
          <w:color w:val="C27BA0"/>
          <w:spacing w:val="0"/>
          <w:position w:val="0"/>
          <w:sz w:val="31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veat" w:hAnsi="Caveat" w:cs="Caveat" w:eastAsia="Caveat"/>
          <w:color w:val="C27BA0"/>
          <w:spacing w:val="0"/>
          <w:position w:val="0"/>
          <w:sz w:val="31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veat" w:hAnsi="Caveat" w:cs="Caveat" w:eastAsia="Caveat"/>
          <w:color w:val="C27BA0"/>
          <w:spacing w:val="0"/>
          <w:position w:val="0"/>
          <w:sz w:val="31"/>
          <w:shd w:fill="auto" w:val="clear"/>
        </w:rPr>
      </w:pPr>
      <w:r>
        <w:rPr>
          <w:rFonts w:ascii="Caveat" w:hAnsi="Caveat" w:cs="Caveat" w:eastAsia="Caveat"/>
          <w:color w:val="C27BA0"/>
          <w:spacing w:val="0"/>
          <w:position w:val="0"/>
          <w:sz w:val="31"/>
          <w:shd w:fill="auto" w:val="clear"/>
        </w:rPr>
        <w:t xml:space="preserve">Semana da mulher    07/03/2022 a 11/03/2022</w:t>
      </w:r>
    </w:p>
    <w:p>
      <w:pPr>
        <w:spacing w:before="0" w:after="0" w:line="276"/>
        <w:ind w:right="0" w:left="0" w:firstLine="0"/>
        <w:jc w:val="center"/>
        <w:rPr>
          <w:rFonts w:ascii="Caveat" w:hAnsi="Caveat" w:cs="Caveat" w:eastAsia="Caveat"/>
          <w:color w:val="C27BA0"/>
          <w:spacing w:val="0"/>
          <w:position w:val="0"/>
          <w:sz w:val="31"/>
          <w:shd w:fill="auto" w:val="clear"/>
        </w:rPr>
      </w:pPr>
      <w:r>
        <w:rPr>
          <w:rFonts w:ascii="Caveat" w:hAnsi="Caveat" w:cs="Caveat" w:eastAsia="Caveat"/>
          <w:color w:val="C27BA0"/>
          <w:spacing w:val="0"/>
          <w:position w:val="0"/>
          <w:sz w:val="31"/>
          <w:shd w:fill="auto" w:val="clear"/>
        </w:rPr>
        <w:t xml:space="preserve">Inscrições Abertas</w:t>
      </w:r>
    </w:p>
    <w:p>
      <w:pPr>
        <w:spacing w:before="0" w:after="0" w:line="276"/>
        <w:ind w:right="0" w:left="0" w:firstLine="0"/>
        <w:jc w:val="center"/>
        <w:rPr>
          <w:rFonts w:ascii="Caveat" w:hAnsi="Caveat" w:cs="Caveat" w:eastAsia="Caveat"/>
          <w:color w:val="C27BA0"/>
          <w:spacing w:val="0"/>
          <w:position w:val="0"/>
          <w:sz w:val="41"/>
          <w:shd w:fill="auto" w:val="clear"/>
        </w:rPr>
      </w:pPr>
      <w:r>
        <w:rPr>
          <w:rFonts w:ascii="Caveat" w:hAnsi="Caveat" w:cs="Caveat" w:eastAsia="Caveat"/>
          <w:color w:val="C27BA0"/>
          <w:spacing w:val="0"/>
          <w:position w:val="0"/>
          <w:sz w:val="37"/>
          <w:shd w:fill="auto" w:val="clear"/>
        </w:rPr>
        <w:t xml:space="preserve">MULHERES FORTES FORTALECEM OUTRAS</w:t>
      </w:r>
      <w:r>
        <w:rPr>
          <w:rFonts w:ascii="Caveat" w:hAnsi="Caveat" w:cs="Caveat" w:eastAsia="Caveat"/>
          <w:color w:val="C27BA0"/>
          <w:spacing w:val="0"/>
          <w:position w:val="0"/>
          <w:sz w:val="41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veat" w:hAnsi="Caveat" w:cs="Caveat" w:eastAsia="Caveat"/>
          <w:color w:val="414141"/>
          <w:spacing w:val="0"/>
          <w:position w:val="0"/>
          <w:sz w:val="41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veat" w:hAnsi="Caveat" w:cs="Caveat" w:eastAsia="Caveat"/>
          <w:color w:val="414141"/>
          <w:spacing w:val="0"/>
          <w:position w:val="0"/>
          <w:sz w:val="31"/>
          <w:shd w:fill="auto" w:val="clear"/>
        </w:rPr>
      </w:pPr>
      <w:r>
        <w:object w:dxaOrig="9192" w:dyaOrig="6236">
          <v:rect xmlns:o="urn:schemas-microsoft-com:office:office" xmlns:v="urn:schemas-microsoft-com:vml" id="rectole0000000000" style="width:459.600000pt;height:31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veat" w:hAnsi="Caveat" w:cs="Caveat" w:eastAsia="Caveat"/>
          <w:color w:val="414141"/>
          <w:spacing w:val="0"/>
          <w:position w:val="0"/>
          <w:sz w:val="31"/>
          <w:shd w:fill="auto" w:val="clear"/>
        </w:rPr>
        <w:t xml:space="preserve">          </w:t>
      </w:r>
    </w:p>
    <w:p>
      <w:pPr>
        <w:spacing w:before="0" w:after="0" w:line="276"/>
        <w:ind w:right="0" w:left="0" w:firstLine="0"/>
        <w:jc w:val="both"/>
        <w:rPr>
          <w:rFonts w:ascii="Caveat" w:hAnsi="Caveat" w:cs="Caveat" w:eastAsia="Caveat"/>
          <w:color w:val="414141"/>
          <w:spacing w:val="0"/>
          <w:position w:val="0"/>
          <w:sz w:val="31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veat" w:hAnsi="Caveat" w:cs="Caveat" w:eastAsia="Caveat"/>
          <w:color w:val="C27BA0"/>
          <w:spacing w:val="0"/>
          <w:position w:val="0"/>
          <w:sz w:val="31"/>
          <w:shd w:fill="03787C" w:val="clear"/>
        </w:rPr>
      </w:pPr>
      <w:r>
        <w:rPr>
          <w:rFonts w:ascii="Caveat" w:hAnsi="Caveat" w:cs="Caveat" w:eastAsia="Caveat"/>
          <w:color w:val="C27BA0"/>
          <w:spacing w:val="0"/>
          <w:position w:val="0"/>
          <w:sz w:val="31"/>
          <w:shd w:fill="auto" w:val="clear"/>
        </w:rPr>
        <w:t xml:space="preserve">Inscrições para MULHERES FORTES FORTALECEM AS OUTRAS.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C27BA0"/>
          <w:spacing w:val="0"/>
          <w:position w:val="0"/>
          <w:sz w:val="27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veat" w:hAnsi="Caveat" w:cs="Caveat" w:eastAsia="Caveat"/>
          <w:color w:val="C27BA0"/>
          <w:spacing w:val="0"/>
          <w:position w:val="0"/>
          <w:sz w:val="28"/>
          <w:shd w:fill="auto" w:val="clear"/>
        </w:rPr>
      </w:pPr>
      <w:r>
        <w:rPr>
          <w:rFonts w:ascii="Caveat" w:hAnsi="Caveat" w:cs="Caveat" w:eastAsia="Caveat"/>
          <w:color w:val="C27BA0"/>
          <w:spacing w:val="0"/>
          <w:position w:val="0"/>
          <w:sz w:val="27"/>
          <w:shd w:fill="auto" w:val="clear"/>
        </w:rPr>
        <w:t xml:space="preserve">Os objetivos do evento ¨Semana da Mulher UFDPar 2022: Mulheres Fortes Fortalecem Outras” são: valorizar e homenagear a força de trabalho feminina, reconhecer a importância dos movimentos femininos ao longo do tempo e visualizar </w:t>
      </w:r>
      <w:r>
        <w:rPr>
          <w:rFonts w:ascii="Caveat" w:hAnsi="Caveat" w:cs="Caveat" w:eastAsia="Caveat"/>
          <w:color w:val="C27BA0"/>
          <w:spacing w:val="0"/>
          <w:position w:val="0"/>
          <w:sz w:val="28"/>
          <w:shd w:fill="auto" w:val="clear"/>
        </w:rPr>
        <w:t xml:space="preserve">as questões femininas dentro do ambiente de trabalho.</w:t>
      </w:r>
    </w:p>
    <w:p>
      <w:pPr>
        <w:spacing w:before="0" w:after="0" w:line="276"/>
        <w:ind w:right="0" w:left="0" w:firstLine="0"/>
        <w:jc w:val="both"/>
        <w:rPr>
          <w:rFonts w:ascii="Caveat" w:hAnsi="Caveat" w:cs="Caveat" w:eastAsia="Caveat"/>
          <w:color w:val="C27BA0"/>
          <w:spacing w:val="0"/>
          <w:position w:val="0"/>
          <w:sz w:val="28"/>
          <w:shd w:fill="auto" w:val="clear"/>
        </w:rPr>
      </w:pPr>
      <w:r>
        <w:rPr>
          <w:rFonts w:ascii="Caveat" w:hAnsi="Caveat" w:cs="Caveat" w:eastAsia="Caveat"/>
          <w:color w:val="C27BA0"/>
          <w:spacing w:val="0"/>
          <w:position w:val="0"/>
          <w:sz w:val="28"/>
          <w:shd w:fill="auto" w:val="clear"/>
        </w:rPr>
        <w:t xml:space="preserve">Não podemos ficar de fora da promoção de uma sociedade com valores de igualdade social, liberdades políticas e econômicas, sem distinção de gênero, e oportunidades iguais. </w:t>
      </w:r>
    </w:p>
    <w:p>
      <w:pPr>
        <w:spacing w:before="0" w:after="0" w:line="276"/>
        <w:ind w:right="0" w:left="0" w:firstLine="0"/>
        <w:jc w:val="both"/>
        <w:rPr>
          <w:rFonts w:ascii="Caveat" w:hAnsi="Caveat" w:cs="Caveat" w:eastAsia="Caveat"/>
          <w:color w:val="C27BA0"/>
          <w:spacing w:val="0"/>
          <w:position w:val="0"/>
          <w:sz w:val="28"/>
          <w:shd w:fill="auto" w:val="clear"/>
        </w:rPr>
      </w:pPr>
      <w:r>
        <w:rPr>
          <w:rFonts w:ascii="Caveat" w:hAnsi="Caveat" w:cs="Caveat" w:eastAsia="Caveat"/>
          <w:color w:val="C27BA0"/>
          <w:spacing w:val="0"/>
          <w:position w:val="0"/>
          <w:sz w:val="28"/>
          <w:shd w:fill="auto" w:val="clear"/>
        </w:rPr>
        <w:t xml:space="preserve">Venha participar conosco!</w:t>
      </w:r>
    </w:p>
    <w:p>
      <w:pPr>
        <w:spacing w:before="0" w:after="0" w:line="276"/>
        <w:ind w:right="0" w:left="0" w:firstLine="0"/>
        <w:jc w:val="both"/>
        <w:rPr>
          <w:rFonts w:ascii="Caveat" w:hAnsi="Caveat" w:cs="Caveat" w:eastAsia="Caveat"/>
          <w:color w:val="C27BA0"/>
          <w:spacing w:val="0"/>
          <w:position w:val="0"/>
          <w:sz w:val="28"/>
          <w:shd w:fill="auto" w:val="clear"/>
        </w:rPr>
      </w:pPr>
      <w:r>
        <w:rPr>
          <w:rFonts w:ascii="Caveat" w:hAnsi="Caveat" w:cs="Caveat" w:eastAsia="Caveat"/>
          <w:color w:val="C27BA0"/>
          <w:spacing w:val="0"/>
          <w:position w:val="0"/>
          <w:sz w:val="28"/>
          <w:shd w:fill="auto" w:val="clear"/>
        </w:rPr>
        <w:t xml:space="preserve">Todas as palestras serão realizadas à distância através da plataforma Google meet.  Para maiores esclarecimentos, dúvidas ou sugestões, contate-nos através do email : cdpufdpar@ufpi.edu.br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